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BD" w:rsidRP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 w:rsidRPr="00B235F0">
        <w:rPr>
          <w:b/>
          <w:bCs/>
          <w:color w:val="000000"/>
          <w:sz w:val="28"/>
        </w:rPr>
        <w:t>Аннотация к рабочей программе по технологии  в 10-11 классах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Рабочая программа учебного курса «Технология» для 10</w:t>
      </w:r>
      <w:r w:rsidRPr="00B25FBD">
        <w:rPr>
          <w:color w:val="000000"/>
        </w:rPr>
        <w:noBreakHyphen/>
        <w:t>11-х классов соответствует утвержденным Министерством образования и науки РФ Государственному стандарту основного общего образования по технологии (федеральный компонент) и Примерной программе среднего (полного) общего образования по технологии, ориентируется на учебник «Технология» для учащихся 10–11-х классов общеобразовательной школы под редакцией В.Д. Симоненко (учебник допущен к изучению</w:t>
      </w:r>
      <w:bookmarkStart w:id="0" w:name="_GoBack"/>
      <w:bookmarkEnd w:id="0"/>
      <w:r w:rsidRPr="00B25FBD">
        <w:rPr>
          <w:color w:val="000000"/>
        </w:rPr>
        <w:t xml:space="preserve"> Министерством образования РФ), и отвечает требованиям образовательной программы МБОУ «СШ Вулканного ГП».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b/>
          <w:bCs/>
          <w:color w:val="000000"/>
        </w:rPr>
        <w:t>Уровень изучения предмета «Технология» - </w:t>
      </w:r>
      <w:r w:rsidRPr="00B25FBD">
        <w:rPr>
          <w:color w:val="000000"/>
        </w:rPr>
        <w:t>базовый (10-11 классы)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Настоящая рабочая программа разработана на основе Федерального Государственного стандарта, примерной программы основного общеобразовательного образования. Рабочая программа     ориентирована на   использование учебника Технология:10-11 классы: базовый уровень: учебник для учащихся общеобразовательных организаций / В.Д.Симоненко,О. П. Очинин, Н. В. Татяш и др.- М.Вентана-Граф 201</w:t>
      </w:r>
      <w:r>
        <w:rPr>
          <w:color w:val="000000"/>
          <w:lang w:val="en-US"/>
        </w:rPr>
        <w:t>6</w:t>
      </w:r>
      <w:r w:rsidRPr="00B25FBD">
        <w:rPr>
          <w:color w:val="000000"/>
        </w:rPr>
        <w:t>г. 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Современные профессии, предлагаемые выпускникам учебных заведений, становятся всё более интеллектоёмкими. Информационные технологии, предъявляющие высокие требования к интеллекту работников, занимают лидирующее положение на международном рынке труда. 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 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lastRenderedPageBreak/>
        <w:t>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«человек-знаковая система», «человек-художествееный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Формирование общетехнических и обще трудовых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обучающимся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Выполнение проектов совмещено с предварительным изучением обучающимися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B235F0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 xml:space="preserve">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</w:t>
      </w:r>
      <w:r w:rsidRPr="00B25FBD">
        <w:rPr>
          <w:color w:val="000000"/>
        </w:rPr>
        <w:lastRenderedPageBreak/>
        <w:t>требованиям дизайна и потребностям школы и рынка вариант их реализации.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</w:t>
      </w:r>
    </w:p>
    <w:p w:rsid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</w:rPr>
      </w:pPr>
      <w:r w:rsidRPr="00B25FBD">
        <w:rPr>
          <w:b/>
          <w:bCs/>
          <w:color w:val="000000"/>
        </w:rPr>
        <w:t>Цели курса: </w:t>
      </w:r>
    </w:p>
    <w:p w:rsidR="00B25FBD" w:rsidRPr="00B25FBD" w:rsidRDefault="00B25FBD" w:rsidP="00B25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25FBD">
        <w:rPr>
          <w:color w:val="000000"/>
        </w:rPr>
        <w:t>формирование общих представлений о сущности техносферы как совокупности созданных человеком артефактов и технологических процессах создания потребительных стоимостей в современном производстве;</w:t>
      </w:r>
    </w:p>
    <w:p w:rsidR="00B25FBD" w:rsidRPr="00B25FBD" w:rsidRDefault="00B25FBD" w:rsidP="00B25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25FBD">
        <w:rPr>
          <w:color w:val="000000"/>
        </w:rPr>
        <w:t>ознакомление с наиболее распространенными видами технологий получения и преобразования материалов, энергии, информации, объектов живой природы и социальной среды;</w:t>
      </w:r>
    </w:p>
    <w:p w:rsidR="00B25FBD" w:rsidRPr="00B25FBD" w:rsidRDefault="00B25FBD" w:rsidP="00B25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25FBD">
        <w:rPr>
          <w:color w:val="000000"/>
        </w:rPr>
        <w:t>развитие умений ориентироваться в современных методах и технических средствах, используемых в наиболее распространенных и массовых видах производства товаров и услуг;</w:t>
      </w:r>
    </w:p>
    <w:p w:rsidR="00B25FBD" w:rsidRPr="00B25FBD" w:rsidRDefault="00B25FBD" w:rsidP="00B25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25FBD">
        <w:rPr>
          <w:color w:val="000000"/>
        </w:rPr>
        <w:t>ориентация на предпринимательскую деятельность, техническое и технологическое творчество применительно к региональному рынку труда;</w:t>
      </w:r>
    </w:p>
    <w:p w:rsidR="00B25FBD" w:rsidRPr="00B25FBD" w:rsidRDefault="00B25FBD" w:rsidP="00B25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25FBD">
        <w:rPr>
          <w:color w:val="000000"/>
        </w:rPr>
        <w:t>формирование представлений о путях освоения профессии и построении профессиональной карьеры;</w:t>
      </w:r>
    </w:p>
    <w:p w:rsidR="00B25FBD" w:rsidRPr="00B25FBD" w:rsidRDefault="00B25FBD" w:rsidP="00B25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25FBD">
        <w:rPr>
          <w:color w:val="000000"/>
        </w:rPr>
        <w:t>развитие инвариантных способностей, умений и навыков труда, необходимых для участия в массово распространенных технологических процессах; способностей творческой и проектной деятельности; профессионально значимых качеств личности для будущей трудовой деятельности в качестве предпринимателя или наемного работника; способностей планирования профессиональной карьеры; умений активно вести себя на рынке труда и образовательных услуг;</w:t>
      </w:r>
    </w:p>
    <w:p w:rsidR="00B25FBD" w:rsidRPr="00B25FBD" w:rsidRDefault="00B25FBD" w:rsidP="00B25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25FBD">
        <w:rPr>
          <w:color w:val="000000"/>
        </w:rPr>
        <w:t>воспитание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карьеры;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</w:t>
      </w:r>
    </w:p>
    <w:p w:rsidR="00B25FBD" w:rsidRPr="00B25FBD" w:rsidRDefault="00B25FBD" w:rsidP="00B25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 w:rsidRPr="00B25FBD">
        <w:rPr>
          <w:color w:val="000000"/>
        </w:rPr>
        <w:t xml:space="preserve">- подготовка на допрофессиональном или начальном профессиональном уровне к труду на современном производстве; возможной самостоятельной предпринимательской деятельности на инновационной основе; ориентации и </w:t>
      </w:r>
      <w:r w:rsidRPr="00B25FBD">
        <w:rPr>
          <w:color w:val="000000"/>
        </w:rPr>
        <w:lastRenderedPageBreak/>
        <w:t>самопозиционирование на рынке труда, продолжению обучения в системе непрерывного профессионально образования.</w:t>
      </w:r>
    </w:p>
    <w:p w:rsidR="00B25FBD" w:rsidRPr="00B25FBD" w:rsidRDefault="00B25FBD" w:rsidP="00B235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B25FBD">
        <w:rPr>
          <w:color w:val="000000"/>
        </w:rPr>
        <w:t>В основе рабочей программы обучения Технологии в 10 и 11 общеобразовательных классах лежит программа под редакцией В. Д. Симоненко.</w:t>
      </w:r>
      <w:r w:rsidRPr="00B25FBD">
        <w:rPr>
          <w:color w:val="000000"/>
        </w:rPr>
        <w:br/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b/>
          <w:bCs/>
          <w:color w:val="000000"/>
        </w:rPr>
        <w:t>Место предмета в федеральном базисном учебном плане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        На изучение предмета отводится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 xml:space="preserve">в 10 классах </w:t>
      </w:r>
      <w:r w:rsidR="00B235F0" w:rsidRPr="00B235F0">
        <w:rPr>
          <w:color w:val="000000"/>
        </w:rPr>
        <w:t>1</w:t>
      </w:r>
      <w:r w:rsidR="00B235F0">
        <w:rPr>
          <w:color w:val="000000"/>
        </w:rPr>
        <w:t xml:space="preserve"> час</w:t>
      </w:r>
      <w:r w:rsidRPr="00B25FBD">
        <w:rPr>
          <w:color w:val="000000"/>
        </w:rPr>
        <w:t xml:space="preserve"> в неделю, итого </w:t>
      </w:r>
      <w:r w:rsidR="00B235F0" w:rsidRPr="00B235F0">
        <w:rPr>
          <w:color w:val="000000"/>
        </w:rPr>
        <w:t>35</w:t>
      </w:r>
      <w:r w:rsidRPr="00B25FBD">
        <w:rPr>
          <w:color w:val="000000"/>
        </w:rPr>
        <w:t xml:space="preserve"> часов;  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 в 11 классах 1 час в неделю, итого 3</w:t>
      </w:r>
      <w:r w:rsidR="00B235F0" w:rsidRPr="00B235F0">
        <w:rPr>
          <w:color w:val="000000"/>
        </w:rPr>
        <w:t>5</w:t>
      </w:r>
      <w:r w:rsidRPr="00B25FBD">
        <w:rPr>
          <w:color w:val="000000"/>
        </w:rPr>
        <w:t xml:space="preserve"> час</w:t>
      </w:r>
      <w:r w:rsidR="00B235F0">
        <w:rPr>
          <w:color w:val="000000"/>
          <w:lang w:val="en-US"/>
        </w:rPr>
        <w:t>jd</w:t>
      </w:r>
      <w:r w:rsidRPr="00B25FBD">
        <w:rPr>
          <w:color w:val="000000"/>
        </w:rPr>
        <w:t>,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b/>
          <w:bCs/>
          <w:color w:val="000000"/>
        </w:rPr>
        <w:t>Структура рабочей программы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Структура Программы является формой представления учебного предмета как целостной системы, отражающей внутреннюю логику организации учебно- методического материала, и включает в себя следующие элементы: – титульный лист (название программы); – пояснительная записка ; – планируемые результаты освоения учебного предмета, курса; – содержание учебного предмета, курса; – тематическое планирование с указанием количества часов, отводимых на освоение каждой темы.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b/>
          <w:bCs/>
          <w:color w:val="000000"/>
        </w:rPr>
        <w:t>Основные образовательные технологии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В процессе изучения дисциплины используется как традиционные, так и инновационные технологии проблемного, проектного, исследовательского обучения, игровые методы, здоровьесберегающие технологии.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b/>
          <w:bCs/>
          <w:color w:val="000000"/>
        </w:rPr>
        <w:t>Формы контроля</w:t>
      </w:r>
    </w:p>
    <w:p w:rsidR="00B25FBD" w:rsidRPr="00B25FBD" w:rsidRDefault="00B25FBD" w:rsidP="00B25F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25FBD">
        <w:rPr>
          <w:color w:val="000000"/>
        </w:rPr>
        <w:t>Итоговые контрольные работы, тестирование, творческие проекты.</w:t>
      </w:r>
    </w:p>
    <w:p w:rsidR="001423EB" w:rsidRPr="00B25FBD" w:rsidRDefault="001423EB" w:rsidP="00B25F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423EB" w:rsidRPr="00B25FBD" w:rsidSect="00B25F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15AC5"/>
    <w:multiLevelType w:val="hybridMultilevel"/>
    <w:tmpl w:val="F8207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D"/>
    <w:rsid w:val="001423EB"/>
    <w:rsid w:val="00B235F0"/>
    <w:rsid w:val="00B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E4D3"/>
  <w15:chartTrackingRefBased/>
  <w15:docId w15:val="{AF68E973-421F-4765-9DF7-31A0B7DA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95C2-1B19-4CD3-98EF-40FC74C6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kaulin</dc:creator>
  <cp:keywords/>
  <dc:description/>
  <cp:lastModifiedBy>kaulin</cp:lastModifiedBy>
  <cp:revision>1</cp:revision>
  <dcterms:created xsi:type="dcterms:W3CDTF">2019-01-28T10:33:00Z</dcterms:created>
  <dcterms:modified xsi:type="dcterms:W3CDTF">2019-01-28T10:47:00Z</dcterms:modified>
</cp:coreProperties>
</file>